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0E" w:rsidRPr="00C6680E" w:rsidRDefault="00C6680E" w:rsidP="00C6680E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  <w:r w:rsidRPr="00C6680E"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  <w:t>ИНФОРМАЦИОННЫЕ Р</w:t>
      </w:r>
      <w:r w:rsidR="000C23D4"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  <w:t>ЕСУРСЫ ДЛЯ ПОДГОТОВКИ К ГИА-2024</w:t>
      </w:r>
    </w:p>
    <w:p w:rsidR="00C6680E" w:rsidRPr="00C6680E" w:rsidRDefault="00C6680E" w:rsidP="00C6680E">
      <w:pPr>
        <w:shd w:val="clear" w:color="auto" w:fill="FFFFFF"/>
        <w:spacing w:before="150" w:after="0" w:line="300" w:lineRule="atLeast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82828"/>
          <w:sz w:val="24"/>
          <w:szCs w:val="24"/>
          <w:lang w:eastAsia="ru-RU"/>
        </w:rPr>
        <w:drawing>
          <wp:inline distT="0" distB="0" distL="0" distR="0">
            <wp:extent cx="2647950" cy="2647950"/>
            <wp:effectExtent l="19050" t="0" r="0" b="0"/>
            <wp:docPr id="1" name="Рисунок 1" descr="Информационные ресурсы для подготовки к ГИА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онные ресурсы для подготовки к ГИА-20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D1" w:rsidRDefault="00C6680E" w:rsidP="00C6680E"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Уважаемые обучающиеся 9, 11 классов, родители и педагоги!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На официальном сайте ФГБНУ «Федеральный институт педагогических измерений» (</w:t>
      </w:r>
      <w:hyperlink r:id="rId5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 опубликованы материалы для подготовки к ГИА-11: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1) информация о плани</w:t>
      </w:r>
      <w:r w:rsidR="00DC625B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руемых изменениях в КИМ ЕГЭ 2024</w:t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года;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ED79CF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4</w:t>
      </w:r>
      <w:bookmarkStart w:id="0" w:name="_GoBack"/>
      <w:bookmarkEnd w:id="0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года: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— спецификации контрольных измерительных материалов для проведения единого государственного экзамена;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демонстрационные варианты контрольных измерительных материалов единого государственного экзамена;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3) открытый банк заданий ЕГЭ (</w:t>
      </w:r>
      <w:hyperlink r:id="rId6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https://fipi.ru/ege/otkrytyy-bank-zadaniy-ege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4) 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видеоконсультации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разработчиков ЕГЭ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( </w:t>
      </w:r>
      <w:hyperlink r:id="rId7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https://fipi.ru/ege/videokonsultatsii-razrabotchikov-kim-yege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Методические рекомендации учителей, подготовленные на основе анализа тип</w:t>
      </w:r>
      <w:r w:rsidR="000C23D4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ичных ошибок участников ЕГЭ 2024</w:t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года.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Для подготовки к ГИА-9 опубликованы: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1) документы, определяющие структуру и содержание контрольных измерительных материалов основног</w:t>
      </w:r>
      <w:r w:rsidR="00DC625B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о государственного экзамена 2024</w:t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года (</w:t>
      </w:r>
      <w:hyperlink r:id="rId8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https://fipi.ru/oge/demoversii-specifikacii-kodifikatory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2) открытый банк заданий ОГЭ (</w:t>
      </w:r>
      <w:hyperlink r:id="rId9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https://fipi.ru/oge/otkrytyy-bank-zadaniy-oge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Напоминаем, что Федеральной службой по надзору в сфере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образования и науки и ФГБНУ «Федеральный институт педагогических измерений» запущен «Навигатор ГИА» (</w:t>
      </w:r>
      <w:hyperlink r:id="rId10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https://fipi.ru/navigator-podgotovki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</w:t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lastRenderedPageBreak/>
        <w:t>также материалы для подготовки к экзаменам.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Рособрнадзора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 </w:t>
      </w:r>
      <w:hyperlink r:id="rId11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http://obrnadzor.gov.ru/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ФГБНУ «ФИПИ» </w:t>
      </w:r>
      <w:hyperlink r:id="rId12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ФГБУ «ФЦТ» </w:t>
      </w:r>
      <w:hyperlink r:id="rId13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https://rustest.ru/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</w:p>
    <w:sectPr w:rsidR="004428D1" w:rsidSect="0044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80E"/>
    <w:rsid w:val="000C23D4"/>
    <w:rsid w:val="00213969"/>
    <w:rsid w:val="004428D1"/>
    <w:rsid w:val="005F59A6"/>
    <w:rsid w:val="00C6680E"/>
    <w:rsid w:val="00DC625B"/>
    <w:rsid w:val="00E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E3A3"/>
  <w15:docId w15:val="{40182CC3-188F-4264-B1B8-6E12ABF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D1"/>
  </w:style>
  <w:style w:type="paragraph" w:styleId="1">
    <w:name w:val="heading 1"/>
    <w:basedOn w:val="a"/>
    <w:link w:val="10"/>
    <w:uiPriority w:val="9"/>
    <w:qFormat/>
    <w:rsid w:val="00C6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C6680E"/>
  </w:style>
  <w:style w:type="character" w:customStyle="1" w:styleId="signatureviews">
    <w:name w:val="signature__views"/>
    <w:basedOn w:val="a0"/>
    <w:rsid w:val="00C6680E"/>
  </w:style>
  <w:style w:type="paragraph" w:styleId="a3">
    <w:name w:val="Normal (Web)"/>
    <w:basedOn w:val="a"/>
    <w:uiPriority w:val="99"/>
    <w:semiHidden/>
    <w:unhideWhenUsed/>
    <w:rsid w:val="00C6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8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13" Type="http://schemas.openxmlformats.org/officeDocument/2006/relationships/hyperlink" Target="https://ruste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ege/videokonsultatsii-razrabotchikov-kim-yege" TargetMode="External"/><Relationship Id="rId12" Type="http://schemas.openxmlformats.org/officeDocument/2006/relationships/hyperlink" Target="https://fip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://obrnadzor.gov.ru/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ipi.ru/navigator-podgotovk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pi.ru/oge/otkrytyy-bank-zadaniy-o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Ершова</cp:lastModifiedBy>
  <cp:revision>8</cp:revision>
  <dcterms:created xsi:type="dcterms:W3CDTF">2022-03-06T17:21:00Z</dcterms:created>
  <dcterms:modified xsi:type="dcterms:W3CDTF">2024-04-02T08:39:00Z</dcterms:modified>
</cp:coreProperties>
</file>